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AB0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A34E15" w:rsidRDefault="00AB09D4" w:rsidP="00AB09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№21 от 25 сентября 2024 года «</w:t>
      </w:r>
      <w:r w:rsidRPr="00AB09D4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Калиновка муниципального района Сергиевский на 4 квартал 2024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</w:t>
      </w:r>
      <w:r w:rsidR="00E61612">
        <w:rPr>
          <w:rFonts w:ascii="Times New Roman" w:eastAsia="Calibri" w:hAnsi="Times New Roman" w:cs="Times New Roman"/>
          <w:sz w:val="12"/>
          <w:szCs w:val="12"/>
        </w:rPr>
        <w:t>……………………...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E61612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AB09D4" w:rsidP="00AB09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2. Информационное сообщение……………</w:t>
      </w:r>
      <w:r w:rsidR="00E6161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………………………………..</w:t>
      </w:r>
      <w:r w:rsidR="00E61612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C3270" w:rsidRDefault="008C3270" w:rsidP="008C327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C3270" w:rsidRDefault="008C3270" w:rsidP="008C327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25 сентября 2024 года «</w:t>
      </w:r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4 квартал 2024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»…………………………………………………………………………...……….</w:t>
      </w:r>
      <w:r>
        <w:rPr>
          <w:rFonts w:ascii="Times New Roman" w:eastAsia="Calibri" w:hAnsi="Times New Roman" w:cs="Times New Roman"/>
          <w:sz w:val="12"/>
          <w:szCs w:val="12"/>
        </w:rPr>
        <w:t>15</w:t>
      </w:r>
      <w:bookmarkStart w:id="0" w:name="_GoBack"/>
      <w:bookmarkEnd w:id="0"/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633" w:rsidRDefault="007E563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4EAA" w:rsidRDefault="00DC4EA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A89" w:rsidRDefault="00E20A8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5063" w:rsidRDefault="00BC5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09D4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09D4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09D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B09D4" w:rsidRPr="00AB09D4" w:rsidRDefault="00AB09D4" w:rsidP="00AB09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09D4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B09D4" w:rsidRPr="00AB09D4" w:rsidRDefault="00AB09D4" w:rsidP="00AB09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B09D4" w:rsidRPr="00AB09D4" w:rsidRDefault="00AB09D4" w:rsidP="00AB09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AB09D4" w:rsidRPr="00AB09D4" w:rsidRDefault="00AB09D4" w:rsidP="00AB09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5 </w:t>
      </w:r>
      <w:r>
        <w:rPr>
          <w:rFonts w:ascii="Times New Roman" w:eastAsia="Calibri" w:hAnsi="Times New Roman" w:cs="Times New Roman"/>
          <w:sz w:val="12"/>
          <w:szCs w:val="12"/>
        </w:rPr>
        <w:t>сен</w:t>
      </w:r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тября 2024г.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№21</w:t>
      </w:r>
    </w:p>
    <w:p w:rsid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09D4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09D4">
        <w:rPr>
          <w:rFonts w:ascii="Times New Roman" w:eastAsia="Calibri" w:hAnsi="Times New Roman" w:cs="Times New Roman"/>
          <w:b/>
          <w:sz w:val="12"/>
          <w:szCs w:val="12"/>
        </w:rPr>
        <w:t xml:space="preserve"> по сельскому поселению Калиновка муниципального района Сергиевский на 4 квартал 2024 г.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Законом Самарской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области от 05.07.2005 № 139-ГД «О жилище», </w:t>
      </w:r>
      <w:r w:rsidRPr="00AB09D4">
        <w:rPr>
          <w:rFonts w:ascii="Times New Roman" w:eastAsia="Calibri" w:hAnsi="Times New Roman" w:cs="Times New Roman"/>
          <w:sz w:val="12"/>
          <w:szCs w:val="12"/>
        </w:rPr>
        <w:t>Уставом сельского поселения Калиновка муниципального района Сергиевский Самарской области, Собрание представителей сельского поселения Калиновка муниципального района Сергиевский Самарской области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B09D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1. Утвердить по сельскому поселению Калиновка муниципального района Сергиевский среднюю стоимость одного квадратного метра общей площади жилья на 4 квартал 2024 г. в размере 28 533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нуждающимся в жилых помещениях муниципального жилищного фонда по договорам социального найма.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B09D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B09D4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B09D4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AB09D4">
        <w:rPr>
          <w:rFonts w:ascii="Times New Roman" w:eastAsia="Calibri" w:hAnsi="Times New Roman" w:cs="Times New Roman"/>
          <w:sz w:val="12"/>
          <w:szCs w:val="12"/>
        </w:rPr>
        <w:t>Л.Н.Дмитриева</w:t>
      </w:r>
      <w:proofErr w:type="spellEnd"/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AB09D4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 Главы сельского поселения Калиновка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Л.М. Степанова</w:t>
      </w:r>
    </w:p>
    <w:p w:rsid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09D4">
        <w:rPr>
          <w:rFonts w:ascii="Times New Roman" w:eastAsia="Calibri" w:hAnsi="Times New Roman" w:cs="Times New Roman"/>
          <w:b/>
          <w:sz w:val="12"/>
          <w:szCs w:val="12"/>
        </w:rPr>
        <w:t>Сообщение о возможном установлении публичного сервитута от 27.09.2024</w:t>
      </w:r>
    </w:p>
    <w:p w:rsid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статьей 39.42 Земельного кодекса Российской Федерации Администрацией муниципального района Сергиевский Самарской области рассматривается ходатайство ООО «ННК-Самаранефтегаз» об установлении публичного сервитута сроком на 20 месяцев для целей, предусмотренных пунктом 6 статьи 39.37 Земельного кодекса Российской Федерации, а именно для реконструкции части инженерного сооружения, являющегося линейным объектом, по проекту «Напорный нефтепровод УПН </w:t>
      </w:r>
      <w:proofErr w:type="spellStart"/>
      <w:r w:rsidRPr="00AB09D4">
        <w:rPr>
          <w:rFonts w:ascii="Times New Roman" w:eastAsia="Calibri" w:hAnsi="Times New Roman" w:cs="Times New Roman"/>
          <w:sz w:val="12"/>
          <w:szCs w:val="12"/>
        </w:rPr>
        <w:t>Якушкинская</w:t>
      </w:r>
      <w:proofErr w:type="spellEnd"/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 – ТП Серные воды. Реконструкция», в отношении следующих земель (частей земельных участков) общей площадью 948383+/-341 </w:t>
      </w:r>
      <w:proofErr w:type="spellStart"/>
      <w:r w:rsidRPr="00AB09D4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AB09D4">
        <w:rPr>
          <w:rFonts w:ascii="Times New Roman" w:eastAsia="Calibri" w:hAnsi="Times New Roman" w:cs="Times New Roman"/>
          <w:sz w:val="12"/>
          <w:szCs w:val="12"/>
        </w:rPr>
        <w:t>., расположенных в границах сельских поселений Кармало-Аделяково, Антоновка, Серноводск, Светлодольск и городского поселения Суходол муниципального района Сергиевский Самарской области:</w:t>
      </w:r>
    </w:p>
    <w:tbl>
      <w:tblPr>
        <w:tblStyle w:val="af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6243"/>
      </w:tblGrid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Кадастровый квартал/ кадастровый номер земельного участка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Местоположение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63:31:1202001:675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в границах колхоза "Правда"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63:31:0000000:1050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в границах сельского поселения Кармало-Аделяково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63:31:0000000:633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в границах СФГУП "Сергиевское"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ЕЗ 63:31:0000000:109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р-н, ООО "Агро-Альянс", в границах ФГУП "Сергиевское"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63:31:0000000:56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Сергиевское лесничество, Сергиевское участковое лесничество, кварталы №№ 1-140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63:31:0000000:5426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сельское поселение Антоновка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63:31:0000000:5434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р-н, с/п Антоновка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63:31:0000000:632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Сергиевский район, в границах СФГУП "Сергиевское"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63:31:0000000:4848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Сергиевский район, сельское поселение Серноводск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63:31:0000000:1144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муниципальный район Сергиевский, сельское поселение Серноводск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63:31:0802003:10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р-н Сергиевский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63:31:0802003:11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Сергиевский район, в границах бывшего п/х НГДУ "СН"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63:31:1103001:37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63:31:1103001:33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63:31:1103001:31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63:31:1103002:56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63:31:1103002:55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63:31:1103002:45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63:31:1103002:53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обл., Сергиевский район, в границах СПК (артель) "Победа"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ЕЗ 63:31:0000000:318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Сергиевский, городское поселение Суходол, в границах ОАО «</w:t>
            </w:r>
            <w:proofErr w:type="spellStart"/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Сургутское</w:t>
            </w:r>
            <w:proofErr w:type="spellEnd"/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»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63:31:0000000:1197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Самарская область, муниципальный район Сергиевский, сельское поселение Суходол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63:31:1015002:76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Российская Федерация, Самарская область, Сергиевский </w:t>
            </w:r>
            <w:proofErr w:type="spellStart"/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район,в</w:t>
            </w:r>
            <w:proofErr w:type="spellEnd"/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границах СПК (артель) "Победа"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63:31:1202001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Сергиевский район (с/п Кармало-Аделяково)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63:31:0807001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Сергиевский район, с/п Антоновка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63:31:1103005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Сергиевский, городское поселение Суходол (г/п Суходол)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63:31:1103004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Сергиевский, городское поселение Суходол (г/п Суходол)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63:31:1103002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Сергиевский, с/п Серноводск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63:31:1103001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Сергиевский, с/п Серноводск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63:31:0802003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Сергиевский, с/п Серноводск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63:31:0803002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Сергиевский, с/п Серноводск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63:31:0803003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Сергиевский, с/п Серноводск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63:31:0803001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 Антоновское сельское поселения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63:31:0805001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 Антоновское сельское поселения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63:31:1103003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Сергиевский, городское поселение Суходол (г/п Суходол)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63:31:1201003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Сергиевский, с/п Кармало-Аделяково</w:t>
            </w:r>
          </w:p>
        </w:tc>
      </w:tr>
      <w:tr w:rsidR="00AB09D4" w:rsidRPr="00AB09D4" w:rsidTr="00AB09D4">
        <w:trPr>
          <w:trHeight w:val="20"/>
        </w:trPr>
        <w:tc>
          <w:tcPr>
            <w:tcW w:w="851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63:31:1203001</w:t>
            </w:r>
          </w:p>
        </w:tc>
        <w:tc>
          <w:tcPr>
            <w:tcW w:w="4149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Российская Федерация, Самарская область, муниципальный район Сергиевский с/п Кармало-Аделяково</w:t>
            </w:r>
          </w:p>
        </w:tc>
      </w:tr>
    </w:tbl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Публичный сервитут устанавливается в соответствии с Проектом планировки территории и проектом межевания территории объекта: «Напорный нефтепровод УПН </w:t>
      </w:r>
      <w:proofErr w:type="spellStart"/>
      <w:r w:rsidRPr="00AB09D4">
        <w:rPr>
          <w:rFonts w:ascii="Times New Roman" w:eastAsia="Calibri" w:hAnsi="Times New Roman" w:cs="Times New Roman"/>
          <w:sz w:val="12"/>
          <w:szCs w:val="12"/>
        </w:rPr>
        <w:t>Якушкинская</w:t>
      </w:r>
      <w:proofErr w:type="spellEnd"/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 – ТП Серные воды. Реконструкция», утвержденного Постановлением Администрации муниципального района Сергиевский за №801 от 05.08.2024г.  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Информация об утверждении Проекта планировки территории и проекта межевания территории объекта «Напорный нефтепровод УПН </w:t>
      </w:r>
      <w:proofErr w:type="spellStart"/>
      <w:r w:rsidRPr="00AB09D4">
        <w:rPr>
          <w:rFonts w:ascii="Times New Roman" w:eastAsia="Calibri" w:hAnsi="Times New Roman" w:cs="Times New Roman"/>
          <w:sz w:val="12"/>
          <w:szCs w:val="12"/>
        </w:rPr>
        <w:t>Якушкинская</w:t>
      </w:r>
      <w:proofErr w:type="spellEnd"/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 – ТП Серные воды. Реконструкция» размещена на официальном интернет-сайте Администрации муниципального района Сергиевский Самарской области 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http://www.sergievsk.ru/gradostroitelstvo/proektyi_planirovki_i_mezhevaniya_territorii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Самарская область, Сергиевский район, с. Сергиевск, ул. Ленина, д. 15А, каб.8. (пн. – пт. с 9.00 до 13.00).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Заявления об учете прав на земельные участки принимаются в течение 15 дней со дня опубликования сообщения в Администрации муниципального района Сергиевский Самарской области, адрес: 446540, Самарская область, Сергиевский район, с. Сергиевск, ул. Ленина, д.22, либо почтовым отправлением по указанному адресу.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Дата окончания приема заявлений – 14.10.2024г.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Информация о поступившем ходатайстве об установлении публичного сервитута размещена на официальном интернет – сайте Администрации муниципального района Сергиевский Самарской области (</w:t>
      </w:r>
      <w:hyperlink r:id="rId9" w:history="1">
        <w:r w:rsidRPr="00AB09D4">
          <w:rPr>
            <w:rStyle w:val="af"/>
            <w:rFonts w:ascii="Times New Roman" w:eastAsia="Calibri" w:hAnsi="Times New Roman" w:cs="Times New Roman"/>
            <w:color w:val="auto"/>
            <w:sz w:val="12"/>
            <w:szCs w:val="12"/>
          </w:rPr>
          <w:t>www.sergievsk.ru</w:t>
        </w:r>
      </w:hyperlink>
      <w:r w:rsidRPr="00AB09D4">
        <w:rPr>
          <w:rFonts w:ascii="Times New Roman" w:eastAsia="Calibri" w:hAnsi="Times New Roman" w:cs="Times New Roman"/>
          <w:sz w:val="12"/>
          <w:szCs w:val="12"/>
        </w:rPr>
        <w:t>).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Приложение: графическое описание местоположения границы публичного сервитута.</w:t>
      </w:r>
    </w:p>
    <w:p w:rsidR="00AB09D4" w:rsidRPr="00AB09D4" w:rsidRDefault="00AB09D4" w:rsidP="00AB09D4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2"/>
        <w:tblpPr w:vertAnchor="text" w:tblpXSpec="center" w:tblpY="1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3"/>
      </w:tblGrid>
      <w:tr w:rsidR="00AB09D4" w:rsidRPr="00AB09D4" w:rsidTr="00C04EB0">
        <w:trPr>
          <w:trHeight w:val="20"/>
        </w:trPr>
        <w:tc>
          <w:tcPr>
            <w:tcW w:w="5000" w:type="pct"/>
          </w:tcPr>
          <w:p w:rsidR="00AB09D4" w:rsidRDefault="00AB09D4" w:rsidP="00AB09D4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ГРАФИЧЕСКОЕ ОПИСАНИЕ</w:t>
            </w:r>
          </w:p>
          <w:p w:rsidR="00AB09D4" w:rsidRDefault="00AB09D4" w:rsidP="00AB09D4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местоположения границ населенных пунктов, территориальных зон,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AB09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особо охраняемых природных территорий,</w:t>
            </w:r>
          </w:p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зон с особыми условиями использования территории</w:t>
            </w:r>
          </w:p>
          <w:p w:rsidR="00AB09D4" w:rsidRDefault="00AB09D4" w:rsidP="00AB09D4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Публичный сервитут для использования земельных участков и земель в целях реконструкции линейного объекта </w:t>
            </w:r>
          </w:p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vertAlign w:val="superscript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«Напорный нефтепровод УПН </w:t>
            </w:r>
            <w:proofErr w:type="spellStart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Якушкинская</w:t>
            </w:r>
            <w:proofErr w:type="spellEnd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 - ТП Серные воды. Реконструкция»</w:t>
            </w:r>
          </w:p>
        </w:tc>
      </w:tr>
      <w:tr w:rsidR="00AB09D4" w:rsidRPr="00AB09D4" w:rsidTr="00C04EB0">
        <w:trPr>
          <w:trHeight w:val="20"/>
        </w:trPr>
        <w:tc>
          <w:tcPr>
            <w:tcW w:w="5000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vertAlign w:val="superscript"/>
              </w:rPr>
              <w:t>(наименование объекта, местоположение границ которого описано)</w:t>
            </w:r>
          </w:p>
        </w:tc>
      </w:tr>
      <w:tr w:rsidR="00AB09D4" w:rsidRPr="00AB09D4" w:rsidTr="00C04EB0">
        <w:trPr>
          <w:trHeight w:val="20"/>
        </w:trPr>
        <w:tc>
          <w:tcPr>
            <w:tcW w:w="5000" w:type="pct"/>
          </w:tcPr>
          <w:p w:rsidR="00AB09D4" w:rsidRPr="00AB09D4" w:rsidRDefault="00AB09D4" w:rsidP="00AB09D4">
            <w:pPr>
              <w:tabs>
                <w:tab w:val="left" w:pos="284"/>
                <w:tab w:val="left" w:pos="3828"/>
              </w:tabs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  <w:vertAlign w:val="superscript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Сведения об объекте</w:t>
            </w:r>
          </w:p>
        </w:tc>
      </w:tr>
    </w:tbl>
    <w:tbl>
      <w:tblPr>
        <w:tblStyle w:val="af2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724"/>
        <w:gridCol w:w="15"/>
        <w:gridCol w:w="552"/>
        <w:gridCol w:w="84"/>
        <w:gridCol w:w="591"/>
        <w:gridCol w:w="11"/>
        <w:gridCol w:w="6"/>
        <w:gridCol w:w="373"/>
        <w:gridCol w:w="448"/>
        <w:gridCol w:w="1250"/>
        <w:gridCol w:w="1505"/>
        <w:gridCol w:w="9"/>
        <w:gridCol w:w="1467"/>
      </w:tblGrid>
      <w:tr w:rsidR="00AB09D4" w:rsidRPr="00AB09D4" w:rsidTr="00E61612">
        <w:tc>
          <w:tcPr>
            <w:tcW w:w="324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bookmarkStart w:id="1" w:name="Сведения_об_объекте"/>
            <w:bookmarkStart w:id="2" w:name="_Hlk215637658"/>
            <w:bookmarkEnd w:id="1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№ п/п</w:t>
            </w:r>
          </w:p>
        </w:tc>
        <w:tc>
          <w:tcPr>
            <w:tcW w:w="1565" w:type="pct"/>
            <w:gridSpan w:val="8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Характеристики объекта</w:t>
            </w:r>
          </w:p>
        </w:tc>
        <w:tc>
          <w:tcPr>
            <w:tcW w:w="3110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Описание характеристик</w:t>
            </w:r>
          </w:p>
        </w:tc>
      </w:tr>
      <w:bookmarkEnd w:id="2"/>
      <w:tr w:rsidR="00AB09D4" w:rsidRPr="00AB09D4" w:rsidTr="00E61612">
        <w:tc>
          <w:tcPr>
            <w:tcW w:w="324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1565" w:type="pct"/>
            <w:gridSpan w:val="8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3110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3</w:t>
            </w:r>
          </w:p>
        </w:tc>
      </w:tr>
      <w:tr w:rsidR="00AB09D4" w:rsidRPr="00AB09D4" w:rsidTr="00E61612">
        <w:tc>
          <w:tcPr>
            <w:tcW w:w="324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565" w:type="pct"/>
            <w:gridSpan w:val="8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Местоположение объекта</w:t>
            </w:r>
          </w:p>
        </w:tc>
        <w:tc>
          <w:tcPr>
            <w:tcW w:w="3110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Самарская обл., Сергиевский р-н, с/п Кармало-Аделяково; Самарская обл., Сергиевский р-н, с/п Антоновка; Самарская обл., Сергиевский р-н, с/п Серноводск; Самарская обл., Сергиевский р-н, с/п </w:t>
            </w:r>
            <w:proofErr w:type="spellStart"/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Свелодольск</w:t>
            </w:r>
            <w:proofErr w:type="spellEnd"/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; Самарская обл., Сергиевский р-н, г/п Суходол</w:t>
            </w:r>
          </w:p>
        </w:tc>
      </w:tr>
      <w:tr w:rsidR="00AB09D4" w:rsidRPr="00AB09D4" w:rsidTr="00E61612">
        <w:tc>
          <w:tcPr>
            <w:tcW w:w="324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2</w:t>
            </w:r>
          </w:p>
        </w:tc>
        <w:tc>
          <w:tcPr>
            <w:tcW w:w="1565" w:type="pct"/>
            <w:gridSpan w:val="8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Площадь объекта ± величина погрешности определения площади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 </w:t>
            </w: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(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Р </w:t>
            </w: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± 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ΔР</w:t>
            </w: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)</w:t>
            </w:r>
          </w:p>
        </w:tc>
        <w:tc>
          <w:tcPr>
            <w:tcW w:w="3110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948383±341 </w:t>
            </w:r>
            <w:proofErr w:type="spellStart"/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кв.м</w:t>
            </w:r>
            <w:proofErr w:type="spellEnd"/>
          </w:p>
        </w:tc>
      </w:tr>
      <w:tr w:rsidR="00AB09D4" w:rsidRPr="00AB09D4" w:rsidTr="00E61612">
        <w:tc>
          <w:tcPr>
            <w:tcW w:w="324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3</w:t>
            </w:r>
          </w:p>
        </w:tc>
        <w:tc>
          <w:tcPr>
            <w:tcW w:w="1565" w:type="pct"/>
            <w:gridSpan w:val="8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Иные характеристики объекта</w:t>
            </w:r>
          </w:p>
        </w:tc>
        <w:tc>
          <w:tcPr>
            <w:tcW w:w="3110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Публичный сервитут для использования земельных участков и земель в целях реконструкции линейного объекта «Напорный нефтепровод УПН </w:t>
            </w:r>
            <w:proofErr w:type="spellStart"/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Якушкинская</w:t>
            </w:r>
            <w:proofErr w:type="spellEnd"/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 ТП Серные воды. Реконструкция» сроком на 20 месяцев в пользу ООО «ННК - Самаранефтегаз» (ИНН - 6316271946, ОГРН-1216300022344, юридический адрес: 443068, г. Самара, Октябрьский район ул. Николая Панова, 6 б; почтовый адрес: 443068, г. Самара, Октябрьский район ул. Николая Панова, 6 б; электронная почта: ayrat.ibragimov@ipc-oil.ru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bookmarkStart w:id="3" w:name="Сведения_местоположении_границ_объекта"/>
            <w:bookmarkEnd w:id="3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1. Система координат </w:t>
            </w:r>
            <w:r w:rsidRPr="00AB09D4">
              <w:rPr>
                <w:rFonts w:ascii="Times New Roman" w:eastAsia="Calibri" w:hAnsi="Times New Roman" w:cs="Times New Roman"/>
                <w:i/>
                <w:sz w:val="12"/>
                <w:szCs w:val="12"/>
              </w:rPr>
              <w:t>МСК-63, зона 2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2. Сведения о характерных точках границ объекта</w:t>
            </w:r>
          </w:p>
        </w:tc>
      </w:tr>
      <w:tr w:rsidR="005D0A67" w:rsidRPr="00AB09D4" w:rsidTr="00E61612">
        <w:tc>
          <w:tcPr>
            <w:tcW w:w="815" w:type="pct"/>
            <w:gridSpan w:val="3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Обозначение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характерных точек границ</w:t>
            </w:r>
          </w:p>
        </w:tc>
        <w:tc>
          <w:tcPr>
            <w:tcW w:w="1372" w:type="pct"/>
            <w:gridSpan w:val="7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Координаты, м</w:t>
            </w:r>
          </w:p>
        </w:tc>
        <w:tc>
          <w:tcPr>
            <w:tcW w:w="831" w:type="pct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Метод определения координат характерной точки</w:t>
            </w:r>
          </w:p>
        </w:tc>
        <w:tc>
          <w:tcPr>
            <w:tcW w:w="1006" w:type="pct"/>
            <w:gridSpan w:val="2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Средняя </w:t>
            </w:r>
            <w:proofErr w:type="spellStart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квадратическая</w:t>
            </w:r>
            <w:proofErr w:type="spellEnd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 погрешность положения характерной точки (М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vertAlign w:val="subscript"/>
                <w:lang w:val="en-US"/>
              </w:rPr>
              <w:t>t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), м</w:t>
            </w:r>
          </w:p>
        </w:tc>
        <w:tc>
          <w:tcPr>
            <w:tcW w:w="976" w:type="pct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Описание обозначения точки на местности (при наличии)</w:t>
            </w:r>
          </w:p>
        </w:tc>
      </w:tr>
      <w:tr w:rsidR="005D0A67" w:rsidRPr="00AB09D4" w:rsidTr="00E61612">
        <w:tc>
          <w:tcPr>
            <w:tcW w:w="815" w:type="pct"/>
            <w:gridSpan w:val="3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Х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>Y</w:t>
            </w:r>
          </w:p>
        </w:tc>
        <w:tc>
          <w:tcPr>
            <w:tcW w:w="831" w:type="pct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006" w:type="pct"/>
            <w:gridSpan w:val="2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6" w:type="pct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6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ПС1(1)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470350,03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2255850,27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470269,95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2255903,36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470273,79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2255909,58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470295,42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2255938,13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470290,43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2255956,94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470275,02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2255970,03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470274,98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470274,90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470274,80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470274,69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470274,57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2255969,56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470274,44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470274,31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470274,16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2255969,43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470274,00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470273,84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470273,70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2255969,46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470273,55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470273,42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2255969,58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470273,30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470273,19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2255969,76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470273,09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2255969,87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470273,01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2255970,00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2255970,13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2255970,27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2255970,42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2255970,56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2255970,71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2255970,79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2255970,87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470272,52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2255970,96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2255971,07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2255971,19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2255971,32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470272,24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2255971,46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2255971,61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2255971,75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2255971,90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470272,23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2255972,05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470272,29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2255972,19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2255972,31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470266,58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470229,61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2256008,68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470202,54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2256031,65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470194,41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2256042,85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470181,70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2256054,63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470178,28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2256057,81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470174,05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2256061,73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470220,30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2256336,30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2256364,13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470232,49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2256431,23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470245,08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2256523,38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470259,44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2256621,69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470273,07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2256704,51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470291,32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2256809,31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470306,81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2256905,83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470320,48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2256987,55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470335,12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2257083,11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470348,94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2257179,19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470361,63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2257268,73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470375,99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2257353,45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470386,89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2257437,69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470398,33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2257529,05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470409,69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2257621,38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470417,69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2257675,25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470430,81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2257789,95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470435,15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2257831,64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470447,59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2257932,43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470463,44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2258060,87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470476,91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2258154,66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470489,56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2258253,50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470496,00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2258303,75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470508,51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2258390,53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470525,53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2258502,67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470539,26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2258590,50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470550,36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2258659,54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470558,94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2258707,70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470559,39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2258710,13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470529,03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2258718,55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470516,62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2258719,59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470509,36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2258676,26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470485,70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2258534,99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470394,83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2257845,63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470386,22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2257736,51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470385,01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2257727,31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470382,45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2257707,90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470348,18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2257447,95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470341,30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2257406,86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470338,76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2257391,74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470314,13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2257244,65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470195,92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2256454,65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470193,97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2256434,40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470193,58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2256430,34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470190,64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2256399,88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470186,03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2256368,96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470181,85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2256340,92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470134,13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2256021,14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469985,35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2256139,99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469966,00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2256114,60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470137,79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2255977,85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470157,71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2256002,89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470155,75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2256004,45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470159,82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2256031,68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470170,68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2256021,77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470174,11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2256018,63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470181,53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2256011,86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470193,68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2256009,01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470214,72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2255991,16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470255,58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2255956,17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470257,61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2255941,51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470247,37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2255927,69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470217,09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2255878,68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470199,34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2255847,84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470174,98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2255808,45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470158,80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2255788,33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470137,44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2255758,48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470129,85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2255744,60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470111,00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2255698,93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470100,25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2255670,41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470091,81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2255646,48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470086,42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2255631,19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470085,28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2255623,43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470062,99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2255471,33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470062,23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2255466,12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470055,06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2255417,20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470029,72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2255381,39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469948,07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2255262,33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469957,81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2255246,81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469971,45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2255246,78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470085,82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2255406,49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470090,98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2255441,62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470091,65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2255446,20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470116,88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2255618,36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470118,08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2255626,55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470123,48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2255641,06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470130,57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2255660,11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470140,77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2255687,18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470158,77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2255730,78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470164,59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2255741,44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470185,05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2255770,03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470206,24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2255801,25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2255832,07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470244,35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2255861,91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470253,13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2255876,13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470332,42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2255823,56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470350,03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2255850,27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2255978,80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2255979,08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2255979,15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2255979,22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470251,50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2255979,15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470251,23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2255979,08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2255979,15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470250,15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2255979,05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2255978,87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470249,74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470249,67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2255978,49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2255978,35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470249,50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2255978,09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470249,50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470249,56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2255976,98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2255976,88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2255976,80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2255976,60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470250,86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2255976,76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470251,45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2255977,03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470251,74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2255976,98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2255977,07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2255977,30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2255977,96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2255978,10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470228,04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470228,03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470228,00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2255997,92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470227,95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2255998,60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470227,06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470226,76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470226,62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2255998,60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470226,23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2255998,06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2255997,92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2255996,93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2255996,64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470226,62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2255996,49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2255996,64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470227,60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2255996,94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470228,00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470228,03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470228,04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2255997,63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2255999,16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470225,66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470225,90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470226,02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2255999,56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470226,02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470225,90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2256001,15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470225,66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2256001,37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2256001,39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2256001,38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2256001,15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2256001,06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470224,24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470224,17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470224,13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2256000,10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470224,13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470224,17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470224,24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2255999,56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2255999,46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470224,92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2255999,16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2255999,14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470225,36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2255999,13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ПС1(2)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464765,88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2244344,29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464751,06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2244390,89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464732,85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2244385,10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464691,60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2244493,11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464681,54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2244519,45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464643,96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2244507,24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464599,99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2244746,54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464516,28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2244777,86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464518,93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2244784,95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464488,96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2244796,16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464478,33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2244767,77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464464,99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2244796,57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464456,43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2244813,82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464427,77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2244799,59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464436,14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2244782,73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464451,43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2244749,72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464468,86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2244715,54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464482,88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2244685,98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464492,36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2244667,51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464500,71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2244663,36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464500,79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2244651,07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464511,09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2244630,09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464524,65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2244600,60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464538,64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2244573,45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464565,16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2244527,96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464585,09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2244491,94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464595,55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2244469,64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464621,87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2244437,09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464635,17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2244407,54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464645,82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2244385,41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464691,79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2244296,29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464699,12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2244299,31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464720,63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2244308,14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464721,16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2244306,64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464746,20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2244314,87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464739,28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2244335,83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464765,88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2244344,29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464610,54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2244512,05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464571,80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2244722,93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464484,32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2244755,65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464497,57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2244729,67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464511,56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2244700,19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464527,17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2244669,96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464539,99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2244643,82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464553,43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2244614,62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464573,73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2244576,79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464586,82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2244554,35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464587,82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2244549,27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464592,28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2244544,97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464610,54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2244512,05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ПС1(3)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464580,03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2244948,28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464591,24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2244978,25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464615,05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2244969,35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464631,47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2245012,88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464616,26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2245018,50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464633,82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2245066,01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464625,14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2245068,91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464651,82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2245140,19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464621,85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2245151,41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464561,25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2244989,50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464346,32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2245078,73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464261,58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2245119,52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464260,81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2245209,73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464250,09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2245212,91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464242,19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2245206,63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464232,31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2245195,69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464209,43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2245170,36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464195,69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2245131,85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464194,89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2245129,61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464175,33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2245079,35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464219,51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2245058,12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464250,02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2245044,59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464277,38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2245032,47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464288,24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2245027,39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464320,49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2245013,80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464357,26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2244998,12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464367,83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2245028,18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464333,05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2245043,23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464301,24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2245056,63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464290,64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2245061,59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464261,40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2245074,55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464232,92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2245087,17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464215,90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2245095,36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464224,88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2245118,43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464224,93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2245118,58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464229,48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2245131,33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464229,61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2245116,45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464229,75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2245099,33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464264,47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2245082,62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464333,24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2245049,51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464433,33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2245007,95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464496,59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2244981,69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464550,06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2244959,49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464580,03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2244948,28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ПС1(4)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464074,25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2245187,95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464088,40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2245219,82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464089,43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2245223,39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464120,88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2245225,31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464127,30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2245229,84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464134,73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2245254,92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464125,49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2245257,65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464103,63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2245256,32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464052,07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2245271,61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464008,05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2245284,65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463998,96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2245253,97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464007,15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2245251,54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464010,25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2245250,62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464003,49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2245250,21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463968,06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2245248,05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463940,13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2245246,35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463876,08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2245276,63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463831,08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2245298,69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463783,79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2245322,04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463654,72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2245381,83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463561,07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2245421,03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463558,11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2245422,28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463578,14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2245459,24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463606,11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2245515,40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463610,89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2245525,00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463620,30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2245544,04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463622,01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2245547,50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463659,73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2245613,92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463661,90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2245629,65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463657,75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2245632,26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463657,74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2245632,26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463630,08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2245649,66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463586,58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2245665,04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463451,57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2245713,41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463371,19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2245742,94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463262,19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2245785,08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463249,60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2245789,95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463114,34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2245842,24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462988,12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2245890,32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462895,43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2245927,51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462945,56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2246010,70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462999,55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2246098,13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463002,53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2246102,96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463009,32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2246114,78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463030,30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2246151,31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463130,86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2246325,23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463140,69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2246342,24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463246,16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2246524,65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463269,17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2246552,56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463269,18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2246552,57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463280,96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2246566,86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463345,26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2246644,84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463380,12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2246743,23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463363,83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2246752,77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463383,17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2246785,66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463392,33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2246801,25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463432,84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2246870,18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463408,83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2246884,20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463405,21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2246886,32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463336,73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2246769,81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463320,08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2246741,49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463293,67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2246696,55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463281,67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2246677,09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463265,49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2246649,71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463258,46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2246638,56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463246,42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2246618,65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463238,44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2246604,80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463229,20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2246586,52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463222,01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2246572,04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463216,41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2246560,81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463201,72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2246533,02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463180,04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2246493,10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463164,11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2246463,68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463131,17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2246405,94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463105,65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2246361,10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463089,73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2246331,35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463057,19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2246276,52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463025,03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2246219,52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462992,64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2246164,18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462971,26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2246126,78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462956,43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2246102,69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462934,09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2246064,62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462920,70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2246043,08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462918,40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2246039,39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462904,34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2246017,18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462893,12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2245999,61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462870,26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2245962,42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462853,88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2245934,65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462842,52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2245912,55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462840,40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2245908,43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463022,32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2245834,81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463060,66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2245819,83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463116,43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2245797,89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463268,84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2245737,89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463325,72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2245716,50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463361,20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2245703,90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463404,04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2245688,04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463437,94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2245676,34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463470,94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2245664,50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463562,67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2245631,45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463616,05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2245613,53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463611,10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2245604,76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463552,26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2245500,52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463508,28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2245408,45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463517,61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2245400,05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463526,79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2245391,79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463545,57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2245385,25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463551,93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2245383,04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463592,29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2245365,20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463629,87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2245349,86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463660,10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2245336,61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463688,85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2245322,62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463721,69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2245307,83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463761,78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2245288,99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463793,78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2245273,56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463846,15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2245248,71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463882,31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2245230,48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463909,71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2245217,70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463928,66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2245209,08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463930,70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2245208,15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463937,43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2245204,44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463956,14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2245194,13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463972,47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2245184,55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464025,21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2245187,50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399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464074,25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2245187,95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ПС1(5)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463325,12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2247544,25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463356,64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2247644,16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463578,87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2248240,99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463626,75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2248399,48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463595,86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2248407,88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463548,53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2248251,21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463326,65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2247655,33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463308,15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2247596,79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463304,96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2247586,67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463297,92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2247564,39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463221,31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2247511,76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463219,44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2247510,47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463219,59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2247508,12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463225,33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2247417,97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463229,50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2247379,71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463192,64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2247281,17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463188,26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2247269,46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463188,26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2247269,45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463147,56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2247160,66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463146,16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2247156,91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463145,54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2247155,26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463065,28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2246928,74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462885,78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2247034,45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462870,32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2247006,28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463054,40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2246898,02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463078,52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2246883,81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463094,77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2246911,38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463093,37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2246912,20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463175,61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2247144,31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463175,77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2247144,74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463177,18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2247148,49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463218,65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2247259,36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463222,91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2247270,75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463262,14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2247375,61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463257,22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2247420,73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463252,54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2247494,24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463256,33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2247496,85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463309,56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2247533,53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463313,32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2247536,12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463325,12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2247544,25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ПС1(6)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463481,71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2247818,81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463503,46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2247873,50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463508,98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2247887,38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463514,79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2247901,99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463544,10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2247979,44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463566,01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2248034,23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463593,14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2248103,85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463608,79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2248142,24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463627,01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2248189,34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463627,87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2248192,29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463634,07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2248213,51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463634,75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2248215,83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463649,05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2248250,37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463670,10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2248301,02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463671,66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2248304,40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463681,91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2248328,33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463698,39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2248372,67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463701,63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2248382,47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463720,82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2248377,05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463747,34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2248370,75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463819,03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2248355,00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463868,75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2248344,34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463895,39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2248338,84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463900,85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2248337,74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463926,88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2248332,50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463978,59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2248322,09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463980,89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2248331,68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463983,83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2248343,91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463977,42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2248346,32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463962,90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2248351,77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463928,90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2248364,53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463910,11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2248368,48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463875,34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2248375,66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463825,82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2248386,28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463825,44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2248386,36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463796,92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2248392,62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463754,47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2248401,94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463713,22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2248412,45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463713,43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2248409,28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463702,86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2248408,87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463702,31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2248415,52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463689,01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2248419,28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463680,83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2248421,59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463668,19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2248383,27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463652,19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2248340,21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463642,42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2248317,40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463640,79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2248313,86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463619,49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2248262,63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463604,52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2248226,47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463596,68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2248199,62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463579,05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2248154,05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463563,42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2248115,71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463536,25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2248045,98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463514,27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2247991,04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463485,45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2247914,86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463474,42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2247887,10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463467,60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2247869,94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463467,55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2247869,82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463451,70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2247829,90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463431,09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2247774,13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463414,04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2247734,93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463398,73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2247689,02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463384,39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2247650,73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463345,72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2247537,71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463303,71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2247432,31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463285,99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2247386,41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463258,59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2247317,83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463243,92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2247280,63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463231,79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2247249,76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463217,77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2247216,33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463204,46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2247181,43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463186,54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2247138,13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463144,53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2247021,56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463128,13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2246981,23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463143,68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2246975,17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463157,36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2246990,73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463174,42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2247010,13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463216,40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2247126,58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463234,20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2247169,61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463247,48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2247204,44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463261,44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2247237,71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463273,70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2247268,91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463288,33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2247306,02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463315,78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2247374,70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463333,50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2247420,62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463344,69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2247448,69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463346,47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2247453,13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463375,75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2247526,60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463414,51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2247639,94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463428,90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2247678,34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463443,95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2247723,46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463460,80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2247762,20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562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463481,71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2247818,81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463721,41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2248401,10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463723,41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2248401,11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463723,39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2248403,11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463721,39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2248403,10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463721,41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2248401,10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ПС1(7)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464246,76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2248691,25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464260,69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2248706,92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464272,08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2248719,76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464311,73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2248763,59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464344,53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2248804,84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464353,53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2248817,40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464380,49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2248850,62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464409,61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2248885,83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464387,91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2248903,19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464378,84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2248898,86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464355,74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2248870,92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464328,09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2248836,83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464318,98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2248824,14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464287,32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2248784,30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464248,25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2248741,12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464223,21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2248712,91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464189,63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2248677,67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464180,55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2248666,61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464157,36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2248637,29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464120,11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2248595,65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464101,19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2248572,89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464094,28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2248562,59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464090,87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2248559,08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464068,92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2248530,56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464059,01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2248517,67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464036,38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2248488,28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464067,87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2248476,73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464084,35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2248498,13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464115,11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2248538,11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464119,24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2248542,36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464126,85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2248553,69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464144,34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2248574,75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464181,86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2248616,68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464205,47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2248646,54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464213,61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2248656,46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464246,76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2248691,25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ПС1(8)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463941,96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2248535,42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463985,92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2248705,31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463987,92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2248713,02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463992,74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2248731,66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464004,96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2248778,86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463973,98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2248786,88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463966,12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2248756,49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463960,14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2248733,41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463956,63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2248719,84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463918,99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2248574,41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463862,27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2248589,09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463738,59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2248631,96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463669,93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2248657,41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463660,80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2248626,61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463690,98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2248615,45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463703,16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2248610,95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463727,95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2248601,78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463853,00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2248558,44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693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463941,96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2248535,42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ПС1(9)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464512,63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2249244,05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464864,08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2249641,17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464885,22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2249665,21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464861,33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2249686,34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464487,37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2249263,80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464383,29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2249112,41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464005,11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2248907,16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463998,53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2248881,73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464029,50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2248873,71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464032,60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2248885,67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464405,31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2249087,95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464512,63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2249244,05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ПС1(10)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464605,43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2249119,04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464614,85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2249131,67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464614,14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2249132,22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464589,77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2249151,09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464579,72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2249138,06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464605,43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2249119,04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ПС1(11)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465186,03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2249398,97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465109,98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2249466,28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465108,43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2249467,65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465156,02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2249521,42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465160,01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2249525,93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465174,54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2249542,34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465188,79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2249558,44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465185,81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2249561,06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465183,49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2249563,11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465177,54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2249568,34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465175,15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2249570,44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465174,50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2249571,02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465164,76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2249579,58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465139,62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2249551,17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465132,72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2249543,37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465084,47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2249488,85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465066,40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2249504,84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465045,19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2249480,88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465085,12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2249445,55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465086,27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2249444,53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465088,12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2249442,89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465164,82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2249375,01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465186,03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2249398,97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ПС1(12)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464897,54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2249517,06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464944,44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2249571,39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464965,53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2249594,19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464943,38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2249613,78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464922,00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2249589,92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464917,71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2249584,35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464873,28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2249537,92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464841,34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2249500,77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464825,87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2249478,32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464847,13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2249460,51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464865,06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2249479,28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464897,54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2249517,06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ПС1(13)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465969,86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2250440,99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465983,58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2250465,54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466117,87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2250617,28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466159,78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2250673,90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466303,13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2250567,78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466317,82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2250596,19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466319,76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2250599,23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466327,30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2250611,05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466334,41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2250623,32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466328,98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2250628,21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466312,47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2250632,36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466292,67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2250646,44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466279,34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2250662,01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466268,00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2250682,42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466259,89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2250689,58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466231,26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2250715,20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466189,48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2250757,28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466180,33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2250766,50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466144,52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2250733,97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466123,97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2250711,23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466102,75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2250686,71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466009,10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2250584,04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465950,36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2250521,41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465928,44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2250498,12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465955,31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2250472,81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465497,49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2249955,52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465521,34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2249934,19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465969,86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2250440,99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466291,48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2250616,23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466292,91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2250617,72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466209,40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2250691,82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466178,71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2250721,79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466165,45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2250709,52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466291,48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2250616,23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466132,26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2250698,72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466130,55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2250700,33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466128,94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2250698,62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466130,65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2250697,01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466132,26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2250698,72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466040,54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2250605,02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466042,15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2250606,73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466040,44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2250608,34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466038,83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2250606,63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796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466040,54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2250605,02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ПС1(14)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465338,36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2249983,53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465349,05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2249995,12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465329,06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2250014,40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465317,72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2250002,48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465338,36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2249983,53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ПС1(15)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465590,22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2250243,09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465603,41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2250256,21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465587,85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2250270,93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465575,32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2250258,23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465590,22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2250243,09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ПС1(16)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466689,89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2250971,47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466883,22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2251232,65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810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466904,64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2251257,71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467006,01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2251376,36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467000,00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2251394,00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467008,69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2251397,12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467030,95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2251405,10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467066,53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2251417,86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467055,20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2251450,81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467011,24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2251435,27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467001,31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2251431,77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466971,48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2251421,23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466975,08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2251409,36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466931,36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2251359,45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466896,61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2251313,44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466853,47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2251256,33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466630,43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2250958,15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466626,00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2250952,24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466625,22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2250951,19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466450,01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2250716,97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466450,51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2250708,49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466450,51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2250708,13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466450,74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2250706,27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466453,49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2250695,26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466453,53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2250673,28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466444,02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2250649,59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466430,15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2250635,72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466409,77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2250622,18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466385,81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2250619,50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466377,10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2250619,50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466363,84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2250601,78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466344,11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2250616,23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466337,50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2250604,82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466328,21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2250590,21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466312,89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2250560,57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466340,29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2250540,28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466359,95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2250525,73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466444,65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2250640,16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466675,81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2250952,44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466689,89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2250971,47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ПС1(17)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468702,96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2252460,32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468760,78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2252491,62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468791,99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2252508,54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468797,47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2252511,53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468799,95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2252512,85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468815,64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2252521,80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468840,42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2252535,94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468863,77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2252549,48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468883,18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2252548,91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468885,46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2252549,38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468889,38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2252550,18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468897,75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2252551,88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468917,84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2252562,78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469137,54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2252692,15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469214,23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2252739,12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469314,80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2252800,71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469385,14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2252783,78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469498,95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2252943,29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469580,10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2253061,31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469779,43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2253045,59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469785,68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2253054,68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469779,62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2253069,50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469770,74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2253089,45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469763,53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2253078,95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469564,20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2253094,67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469472,74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2252961,65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469371,63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2252819,94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469348,38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2252825,53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469390,47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2252852,53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469406,35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2252879,64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469425,65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2252914,98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878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469446,63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2252953,95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469452,27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2252965,00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469461,85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2252981,89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469474,70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2253006,23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469485,40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2253023,53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469504,07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2253058,80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469512,72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2253075,69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469517,17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2253083,97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469526,43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2253101,61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469542,52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2253131,64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469554,44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2253152,76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469565,66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2253170,82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469573,23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2253183,28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469584,23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2253200,68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469594,28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2253217,01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469608,28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2253240,39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469615,63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2253253,44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469624,30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2253268,66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469630,79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2253279,18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469638,99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2253290,86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469660,16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2253322,77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469688,57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2253362,40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469711,52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2253393,75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469733,55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2253425,66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469755,47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2253455,73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469776,46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2253483,10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469793,95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2253507,08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469797,40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2253513,39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469799,28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2253524,81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469802,48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2253547,44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469809,07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2253597,87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469795,07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2253598,89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469782,20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2253596,75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469776,26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2253593,78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469770,77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2253551,75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469766,72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2253524,06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469750,84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2253502,27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469729,84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2253474,90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469707,44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2253444,17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469685,44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2253412,30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469662,66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2253381,17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469633,82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2253340,94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469612,55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2253308,90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469603,49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2253294,71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469596,77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2253284,98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469587,78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2253269,21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469580,61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2253256,46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469566,93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2253233,62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469557,08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2253217,62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469546,03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2253200,14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469538,40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2253187,58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469527,93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2253166,37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469514,48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2253147,06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469498,16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2253116,61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469488,91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2253098,99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469486,26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2253094,05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469484,38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2253090,56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469482,13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2253086,15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469475,68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2253073,58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469469,67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2253062,22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469459,79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2253043,55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469457,62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2253039,46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469446,91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2253022,13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469443,66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2253015,98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469443,62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2253015,89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469433,78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2252997,25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469424,09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2252980,18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469418,95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2252970,11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469418,28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2252968,81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469397,52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2252930,23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469378,49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2252895,40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469367,78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2252877,10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469309,32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2252834,91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469305,98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2252832,86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469207,51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2252772,54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469187,84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2252760,50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469188,43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2252759,89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469187,21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2252758,66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469186,30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2252759,55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469121,06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2252719,59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468902,08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2252590,64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468879,88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2252591,72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468878,99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2252591,76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468876,16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2252590,22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468835,77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2252568,29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468833,39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2252564,59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468806,99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2252550,26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468750,22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2252519,44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468720,26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2252504,43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468714,65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2252501,37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468574,37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2252424,90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468569,59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2252423,83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468362,00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2252377,85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468325,06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2252366,91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468194,89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2252342,81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468164,26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2252341,48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468109,80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2252331,89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468065,09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2252319,29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468030,33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2252311,33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468003,43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2252302,52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467948,27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2252295,27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467810,20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2252257,00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467679,38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2252170,44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467629,67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2252082,61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467567,37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2251998,46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467416,63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2251865,13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467394,42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2251798,80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467370,19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2251668,20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467370,08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2251648,06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467330,86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2251592,86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467301,37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2251573,97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467290,95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2251572,66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467155,37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2251486,32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467142,93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2251481,91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467142,92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2251481,91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467118,81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2251473,38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467118,65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2251473,32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467119,65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2251469,23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467123,42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2251453,74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467127,57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2251442,51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467130,09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2251434,16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999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467146,40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2251438,11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467151,05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2251441,16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467161,30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2251447,90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467189,84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2251465,70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467210,68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2251478,30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467242,92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2251497,67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467268,49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2251513,10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467286,45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2251523,72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467301,80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2251532,72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467312,14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2251538,79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467330,99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2251552,85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467346,94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2251568,41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467350,37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2251572,54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467352,75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2251575,39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467352,85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2251575,51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467366,78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2251592,27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467377,85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2251606,45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467391,77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2251633,76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467399,73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2251660,89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467406,57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2251687,70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467412,81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2251719,10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467415,64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2251737,81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467420,70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2251775,62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467425,88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2251802,78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467433,47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2251826,98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467445,40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2251852,40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467463,51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2251868,33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467484,02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2251886,06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467529,53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2251924,60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467561,82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2251953,00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467599,74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2251990,43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467619,30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2252015,48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467649,25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2252048,76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467659,93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2252077,59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467686,93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2252122,57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467710,86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2252150,73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467736,37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2252172,57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467769,04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2252195,59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467791,19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2252206,64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467829,83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2252227,55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467871,62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2252243,37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467904,65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2252252,29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467935,47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2252259,48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467945,92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2252261,19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467956,92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2252262,88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467971,37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2252265,29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467990,73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2252267,57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468003,98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2252269,03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468038,19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2252280,30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468073,01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2252288,27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468118,48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2252301,09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468133,20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2252298,28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468142,92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2252299,94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468162,96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2252302,47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468210,93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2252310,92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468258,12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2252319,92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468317,39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2252333,41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468376,67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2252346,98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468464,64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2252365,13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468518,93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2252376,13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468576,11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2252392,88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468619,16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2252414,94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468659,94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2252437,26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847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468702,96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2252460,32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469188,37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2252754,96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469189,59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2252756,19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469188,38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2252757,41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469187,14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2252756,20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469188,37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2252754,96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ПС1(18)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469810,43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2253090,69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469810,37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2253097,42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469810,17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2253121,58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469809,11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2253245,70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469889,43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2253516,72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469889,91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2253521,67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469892,05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2253543,89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469898,83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2253614,08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469875,21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2253603,27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469865,48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2253601,63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469859,05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2253535,03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469857,88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2253522,86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469854,73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2253512,24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469777,07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2253250,21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469778,29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2253107,06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469778,35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2253100,50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469773,42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2253093,33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469783,31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2253071,04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469788,40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2253058,65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469796,05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2253069,77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469810,43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2253090,69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469790,92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2253075,26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469792,92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2253075,27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469792,92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2253077,27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469790,92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2253077,26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469790,92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2253075,26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ПС1(19)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469825,01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2253692,57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469830,67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2253728,59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469844,00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2253809,42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469812,28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2253813,63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469799,08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2253733,69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469793,45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2253697,83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469785,58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2253653,14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469779,27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2253616,83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469778,14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2253608,14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469778,43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2253608,28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469794,53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2253610,97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469810,62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2253609,79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469810,91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2253612,02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469817,11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2253647,62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1090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469825,01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2253692,57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ПС1(20)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469900,26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2253628,95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469917,41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2253806,72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469885,50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2253809,24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469866,67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2253614,00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469871,69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2253614,84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469894,35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2253625,20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469900,26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2253628,95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ПС1(21)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469927,44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2253910,86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469930,61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2253943,63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469935,46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2253993,89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469915,25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2253991,93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469903,09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2253991,63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469898,34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2253942,31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469895,55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2253913,38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469927,44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2253910,86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ПС1(22)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469862,23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2253945,13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469869,38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2253993,86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469850,00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2253996,66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469844,05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2253997,52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469837,72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2253998,43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469830,65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2253950,24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469827,72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2253930,82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469859,44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2253926,62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469862,23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2253945,13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ПС1(23)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469936,63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2254006,06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469938,55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2254025,89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469939,94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2254035,09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469925,28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2254053,23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469912,69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2254069,00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469906,78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2254029,82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469904,25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2254003,66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469914,52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2254003,91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469936,63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2254006,06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ПС1(24)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469871,10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2254005,74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469883,27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2254089,45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469867,13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2254100,97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469861,73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2254104,81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469853,98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2254110,34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469839,46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2254010,38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469839,79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2254010,27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1140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469845,87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2254009,39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469851,82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2254008,53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469871,10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2254005,74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ПС1(25)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470079,23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2254963,01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470145,78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2255092,19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470210,75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2255202,44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470211,31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2255203,26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470227,72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2255227,64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470238,39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2255243,48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470265,29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2255282,60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470272,46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2255293,75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470274,65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2255297,17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470349,21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2255413,18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470546,55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2255720,23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470482,18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2255762,85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470463,68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2255736,71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470502,56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2255710,97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470311,10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2255413,07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470251,57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2255320,45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470249,33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2255316,97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470238,64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2255300,32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470211,93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2255261,48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470187,50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2255225,20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470183,67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2255219,52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470172,47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2255200,51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470117,75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2255107,66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470048,21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2254972,53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470038,78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2254901,06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470035,36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2254875,12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470034,83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2254814,74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470014,56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2254796,82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469999,17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2254698,28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469979,38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2254374,65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469942,57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2254333,99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469935,16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2254244,32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469934,80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2254240,87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469934,25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2254235,50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469926,46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2254160,19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469923,04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2254137,55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469914,83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2254083,17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469918,59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2254080,83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469934,57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2254060,75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469942,37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2254051,20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469952,40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2254117,61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469958,21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2254156,15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469962,53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2254197,87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469963,14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2254203,76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469967,03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2254241,36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469973,57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2254320,55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470010,64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2254361,49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470035,99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2254727,90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470039,32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2254776,00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470066,70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2254800,21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470067,35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2254872,87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470079,23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2254963,01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2255281,29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470254,86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2255281,95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470254,20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2255283,84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2255283,18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470252,99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2255281,29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ПС1(26)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469935,41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2254448,41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470026,09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2255023,10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470039,27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2255103,18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1200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470029,27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2255110,48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1201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470001,81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2255072,45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1202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469994,49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2255028,20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1203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469903,77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2254453,20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1204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469881,63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2254300,73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1205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469868,51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2254210,42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1206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469864,58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2254183,34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1207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469855,92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2254123,74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1208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469867,98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2254115,13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1209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469873,39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2254111,28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469885,22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2254102,84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469893,29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2254158,42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469908,65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2254264,19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469909,40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2254269,36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1197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469935,41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2254448,41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470012,36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2255075,63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470010,73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2255076,79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470009,57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2255075,17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470011,20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2255074,00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470012,36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2255075,63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ПС1(27)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470885,16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2259014,41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470900,36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2259029,35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1220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470905,51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2259034,41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1221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470883,03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2259057,19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1222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470874,36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2259048,67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1223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470852,96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2259052,25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1224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470623,61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2259090,67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1225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470632,98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2259139,81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1226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470636,14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2259157,04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1227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470638,52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2259169,99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1228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470607,33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2259174,38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1229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470606,51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2259170,22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1230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470592,22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2259097,55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1231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470578,98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2259091,88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1232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470535,94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2258834,93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1233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470518,77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2258732,46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1234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470530,96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2258731,45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1235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470561,78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2258723,11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1236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470565,45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2258743,02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1237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470570,63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2258768,48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1238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470572,20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2258781,12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1239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470580,12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2258859,37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470584,58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2258898,61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470592,60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2258959,93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470600,21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2259010,27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470606,04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2259047,49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470608,33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2259060,83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1218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470885,16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2259014,41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ПС1(28)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471013,83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2259140,82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471012,01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2259142,67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471001,84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2259153,03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471020,60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2259165,04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471030,31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2259165,58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1250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471034,48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2259165,81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1251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471034,26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2259170,52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1252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471034,19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2259172,11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1253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470979,24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2259174,71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1254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470955,80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2259154,24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1255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470968,58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2259141,22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1256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470947,46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2259120,47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1257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470928,87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2259102,22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1258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470940,30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2259090,96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1259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470952,20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2259085,20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1260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470955,83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2259083,84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1245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471013,83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2259140,82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ПС1(29)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470975,71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2259179,63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1262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470969,56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2259185,89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1263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470966,69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2259190,87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1264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470979,20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2259226,13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1265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470978,97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2259228,03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1266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470966,06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2259231,99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1267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470948,92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2259234,24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1268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470947,48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2259232,46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1269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470930,36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2259184,16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470921,70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2259176,21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470918,09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2259156,40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470932,04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2259142,02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470937,49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2259146,21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1261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470975,71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2259179,63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ПС1(30)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471033,91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2259178,22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471032,98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2259198,18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471023,54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2259197,74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471022,35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2259201,65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471013,07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2259204,64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471015,16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2259197,79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471004,32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2259197,37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470986,37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2259180,47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1274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471033,91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2259178,22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ПС1(31)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470796,93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2259190,59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470808,92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2259205,08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470825,73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2259224,97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470827,35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2259241,30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470838,77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2259248,66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470812,47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2259251,90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470809,70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2259254,11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470807,22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2259253,19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1290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470798,99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2259243,08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1291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470785,64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2259227,13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1292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470769,72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2259231,70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1293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470738,81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2259239,72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1294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470698,31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2259247,19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1295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470694,22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2259220,90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1296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470717,85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2259226,88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1297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470754,21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2259217,59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1298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470754,16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2259202,68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1299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470761,28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2259200,83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1282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470796,93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2259190,59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Аналитический метод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0,10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3. Сведения о характерных точках части (частей) границы объекта</w:t>
            </w:r>
          </w:p>
        </w:tc>
      </w:tr>
      <w:tr w:rsidR="005D0A67" w:rsidRPr="00AB09D4" w:rsidTr="00E61612">
        <w:tc>
          <w:tcPr>
            <w:tcW w:w="815" w:type="pct"/>
            <w:gridSpan w:val="3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Обозначение характерных точек части границы</w:t>
            </w:r>
          </w:p>
        </w:tc>
        <w:tc>
          <w:tcPr>
            <w:tcW w:w="1372" w:type="pct"/>
            <w:gridSpan w:val="7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Координаты, м</w:t>
            </w:r>
          </w:p>
        </w:tc>
        <w:tc>
          <w:tcPr>
            <w:tcW w:w="831" w:type="pct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Метод определения координат характерной точки</w:t>
            </w:r>
          </w:p>
        </w:tc>
        <w:tc>
          <w:tcPr>
            <w:tcW w:w="1006" w:type="pct"/>
            <w:gridSpan w:val="2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Средняя </w:t>
            </w:r>
            <w:proofErr w:type="spellStart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квадратическая</w:t>
            </w:r>
            <w:proofErr w:type="spellEnd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 погрешность положения характерной точки (М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vertAlign w:val="subscript"/>
                <w:lang w:val="en-US"/>
              </w:rPr>
              <w:t>t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), м</w:t>
            </w:r>
          </w:p>
        </w:tc>
        <w:tc>
          <w:tcPr>
            <w:tcW w:w="976" w:type="pct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Описание обозначения точки на местности (при наличии)</w:t>
            </w:r>
          </w:p>
        </w:tc>
      </w:tr>
      <w:tr w:rsidR="005D0A67" w:rsidRPr="00AB09D4" w:rsidTr="00E61612">
        <w:tc>
          <w:tcPr>
            <w:tcW w:w="815" w:type="pct"/>
            <w:gridSpan w:val="3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Х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>Y</w:t>
            </w:r>
          </w:p>
        </w:tc>
        <w:tc>
          <w:tcPr>
            <w:tcW w:w="831" w:type="pct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006" w:type="pct"/>
            <w:gridSpan w:val="2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6" w:type="pct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6</w:t>
            </w:r>
          </w:p>
        </w:tc>
      </w:tr>
      <w:tr w:rsidR="00AB09D4" w:rsidRPr="00AB09D4" w:rsidTr="00E61612">
        <w:tc>
          <w:tcPr>
            <w:tcW w:w="3018" w:type="pct"/>
            <w:gridSpan w:val="11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Часть №</w:t>
            </w:r>
            <w:r w:rsidRPr="00AB09D4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 xml:space="preserve"> </w:t>
            </w: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1982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827" w:type="pct"/>
            <w:gridSpan w:val="5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54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bookmarkStart w:id="4" w:name="Местоположение_измененных_границ_объекта"/>
            <w:bookmarkEnd w:id="4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1. Система координат </w:t>
            </w:r>
            <w:r w:rsidRPr="00AB09D4">
              <w:rPr>
                <w:rFonts w:ascii="Times New Roman" w:eastAsia="Calibri" w:hAnsi="Times New Roman" w:cs="Times New Roman"/>
                <w:i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2. Сведения о характерных точках границ объекта</w:t>
            </w:r>
          </w:p>
        </w:tc>
      </w:tr>
      <w:tr w:rsidR="005D0A67" w:rsidRPr="00AB09D4" w:rsidTr="00E61612">
        <w:tc>
          <w:tcPr>
            <w:tcW w:w="815" w:type="pct"/>
            <w:gridSpan w:val="3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Обозна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softHyphen/>
              <w:t>чение характер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softHyphen/>
              <w:t>ных точек границ</w:t>
            </w:r>
          </w:p>
        </w:tc>
        <w:tc>
          <w:tcPr>
            <w:tcW w:w="823" w:type="pct"/>
            <w:gridSpan w:val="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Существующие координаты, м</w:t>
            </w:r>
          </w:p>
        </w:tc>
        <w:tc>
          <w:tcPr>
            <w:tcW w:w="550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Измененные (уточненные)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координаты, м</w:t>
            </w:r>
          </w:p>
        </w:tc>
        <w:tc>
          <w:tcPr>
            <w:tcW w:w="831" w:type="pct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Метод определения координат характерной точки</w:t>
            </w:r>
          </w:p>
        </w:tc>
        <w:tc>
          <w:tcPr>
            <w:tcW w:w="1006" w:type="pct"/>
            <w:gridSpan w:val="2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Средняя </w:t>
            </w:r>
            <w:proofErr w:type="spellStart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квадратическая</w:t>
            </w:r>
            <w:proofErr w:type="spellEnd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 погрешность положения характерной точки (М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vertAlign w:val="subscript"/>
                <w:lang w:val="en-US"/>
              </w:rPr>
              <w:t>t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), м</w:t>
            </w:r>
          </w:p>
        </w:tc>
        <w:tc>
          <w:tcPr>
            <w:tcW w:w="976" w:type="pct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Описание обозначения точки на местности (при наличии)</w:t>
            </w:r>
          </w:p>
        </w:tc>
      </w:tr>
      <w:tr w:rsidR="005D0A67" w:rsidRPr="00AB09D4" w:rsidTr="00E61612">
        <w:tc>
          <w:tcPr>
            <w:tcW w:w="815" w:type="pct"/>
            <w:gridSpan w:val="3"/>
            <w:vMerge/>
          </w:tcPr>
          <w:p w:rsidR="005D0A67" w:rsidRPr="00AB09D4" w:rsidRDefault="005D0A67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7" w:type="pct"/>
          </w:tcPr>
          <w:p w:rsidR="005D0A67" w:rsidRPr="00AB09D4" w:rsidRDefault="005D0A67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Х</w:t>
            </w:r>
          </w:p>
        </w:tc>
        <w:tc>
          <w:tcPr>
            <w:tcW w:w="456" w:type="pct"/>
            <w:gridSpan w:val="3"/>
          </w:tcPr>
          <w:p w:rsidR="005D0A67" w:rsidRPr="00AB09D4" w:rsidRDefault="005D0A67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>Y</w:t>
            </w:r>
          </w:p>
        </w:tc>
        <w:tc>
          <w:tcPr>
            <w:tcW w:w="252" w:type="pct"/>
            <w:gridSpan w:val="2"/>
          </w:tcPr>
          <w:p w:rsidR="005D0A67" w:rsidRPr="00AB09D4" w:rsidRDefault="005D0A67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Х</w:t>
            </w:r>
          </w:p>
        </w:tc>
        <w:tc>
          <w:tcPr>
            <w:tcW w:w="298" w:type="pct"/>
          </w:tcPr>
          <w:p w:rsidR="005D0A67" w:rsidRPr="00AB09D4" w:rsidRDefault="005D0A67" w:rsidP="00E61612">
            <w:pPr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>Y</w:t>
            </w:r>
          </w:p>
        </w:tc>
        <w:tc>
          <w:tcPr>
            <w:tcW w:w="831" w:type="pct"/>
            <w:vMerge/>
          </w:tcPr>
          <w:p w:rsidR="005D0A67" w:rsidRPr="00AB09D4" w:rsidRDefault="005D0A67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006" w:type="pct"/>
            <w:gridSpan w:val="2"/>
            <w:vMerge/>
          </w:tcPr>
          <w:p w:rsidR="005D0A67" w:rsidRPr="00AB09D4" w:rsidRDefault="005D0A67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6" w:type="pct"/>
            <w:vMerge/>
          </w:tcPr>
          <w:p w:rsidR="005D0A67" w:rsidRPr="00AB09D4" w:rsidRDefault="005D0A67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367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56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52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98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8</w:t>
            </w:r>
          </w:p>
        </w:tc>
      </w:tr>
      <w:tr w:rsidR="005D0A67" w:rsidRPr="00AB09D4" w:rsidTr="00E61612">
        <w:tc>
          <w:tcPr>
            <w:tcW w:w="815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367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456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252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298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1006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  <w:tc>
          <w:tcPr>
            <w:tcW w:w="976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—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3. Сведения о характерных точках части (частей) границы объекта</w:t>
            </w:r>
          </w:p>
        </w:tc>
      </w:tr>
      <w:tr w:rsidR="00AB09D4" w:rsidRPr="00AB09D4" w:rsidTr="00E61612">
        <w:tc>
          <w:tcPr>
            <w:tcW w:w="5000" w:type="pct"/>
            <w:gridSpan w:val="1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sz w:val="12"/>
                <w:szCs w:val="12"/>
              </w:rPr>
              <w:t>Часть № —</w:t>
            </w:r>
          </w:p>
        </w:tc>
      </w:tr>
      <w:tr w:rsidR="00AB09D4" w:rsidRPr="00AB09D4" w:rsidTr="00E61612">
        <w:tc>
          <w:tcPr>
            <w:tcW w:w="805" w:type="pct"/>
            <w:gridSpan w:val="2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Обозна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softHyphen/>
              <w:t>чение характер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softHyphen/>
              <w:t>ных точек границ</w:t>
            </w:r>
          </w:p>
        </w:tc>
        <w:tc>
          <w:tcPr>
            <w:tcW w:w="825" w:type="pct"/>
            <w:gridSpan w:val="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Существующие координаты, м</w:t>
            </w:r>
          </w:p>
        </w:tc>
        <w:tc>
          <w:tcPr>
            <w:tcW w:w="557" w:type="pct"/>
            <w:gridSpan w:val="4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Измененные (уточненные)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координаты, м</w:t>
            </w:r>
          </w:p>
        </w:tc>
        <w:tc>
          <w:tcPr>
            <w:tcW w:w="831" w:type="pct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Метод определения координат характерной точки</w:t>
            </w:r>
          </w:p>
        </w:tc>
        <w:tc>
          <w:tcPr>
            <w:tcW w:w="1006" w:type="pct"/>
            <w:gridSpan w:val="2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Средняя </w:t>
            </w:r>
            <w:proofErr w:type="spellStart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квадратическая</w:t>
            </w:r>
            <w:proofErr w:type="spellEnd"/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 погрешность положения характерной точки (М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vertAlign w:val="subscript"/>
                <w:lang w:val="en-US"/>
              </w:rPr>
              <w:t>t</w:t>
            </w: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), м</w:t>
            </w:r>
          </w:p>
        </w:tc>
        <w:tc>
          <w:tcPr>
            <w:tcW w:w="976" w:type="pct"/>
            <w:vMerge w:val="restar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Описание обозначения точки на местности (при наличии)</w:t>
            </w:r>
          </w:p>
        </w:tc>
      </w:tr>
      <w:tr w:rsidR="00AB09D4" w:rsidRPr="00AB09D4" w:rsidTr="00E61612">
        <w:tc>
          <w:tcPr>
            <w:tcW w:w="805" w:type="pct"/>
            <w:gridSpan w:val="2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33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Х</w:t>
            </w:r>
          </w:p>
        </w:tc>
        <w:tc>
          <w:tcPr>
            <w:tcW w:w="393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>Y</w:t>
            </w:r>
          </w:p>
        </w:tc>
        <w:tc>
          <w:tcPr>
            <w:tcW w:w="259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Х</w:t>
            </w:r>
          </w:p>
        </w:tc>
        <w:tc>
          <w:tcPr>
            <w:tcW w:w="298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>Y</w:t>
            </w:r>
          </w:p>
        </w:tc>
        <w:tc>
          <w:tcPr>
            <w:tcW w:w="831" w:type="pct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006" w:type="pct"/>
            <w:gridSpan w:val="2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976" w:type="pct"/>
            <w:vMerge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</w:tc>
      </w:tr>
      <w:tr w:rsidR="00E61612" w:rsidRPr="00AB09D4" w:rsidTr="00E61612">
        <w:tc>
          <w:tcPr>
            <w:tcW w:w="805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433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393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59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98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1000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982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8</w:t>
            </w:r>
          </w:p>
        </w:tc>
      </w:tr>
      <w:tr w:rsidR="00E61612" w:rsidRPr="00AB09D4" w:rsidTr="00E61612">
        <w:tc>
          <w:tcPr>
            <w:tcW w:w="805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>—</w:t>
            </w:r>
          </w:p>
        </w:tc>
        <w:tc>
          <w:tcPr>
            <w:tcW w:w="433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  <w:lang w:val="en-US"/>
              </w:rPr>
              <w:t>—</w:t>
            </w:r>
          </w:p>
        </w:tc>
        <w:tc>
          <w:tcPr>
            <w:tcW w:w="393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—</w:t>
            </w:r>
          </w:p>
        </w:tc>
        <w:tc>
          <w:tcPr>
            <w:tcW w:w="259" w:type="pct"/>
            <w:gridSpan w:val="3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—</w:t>
            </w:r>
          </w:p>
        </w:tc>
        <w:tc>
          <w:tcPr>
            <w:tcW w:w="298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—</w:t>
            </w:r>
          </w:p>
        </w:tc>
        <w:tc>
          <w:tcPr>
            <w:tcW w:w="831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—</w:t>
            </w:r>
          </w:p>
        </w:tc>
        <w:tc>
          <w:tcPr>
            <w:tcW w:w="1000" w:type="pct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—</w:t>
            </w:r>
          </w:p>
        </w:tc>
        <w:tc>
          <w:tcPr>
            <w:tcW w:w="982" w:type="pct"/>
            <w:gridSpan w:val="2"/>
          </w:tcPr>
          <w:p w:rsidR="00AB09D4" w:rsidRPr="00AB09D4" w:rsidRDefault="00AB09D4" w:rsidP="00E61612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B09D4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—</w:t>
            </w:r>
          </w:p>
        </w:tc>
      </w:tr>
    </w:tbl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E6161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1612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lastRenderedPageBreak/>
        <w:drawing>
          <wp:inline distT="0" distB="0" distL="0" distR="0">
            <wp:extent cx="4683318" cy="3236623"/>
            <wp:effectExtent l="0" t="0" r="0" b="0"/>
            <wp:docPr id="1" name="Рисунок 1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799" cy="323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9D4" w:rsidRDefault="00E6161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1612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4770755" cy="3336175"/>
            <wp:effectExtent l="0" t="0" r="0" b="0"/>
            <wp:docPr id="2" name="Рисунок 2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333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9D4" w:rsidRDefault="00E6161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1612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lastRenderedPageBreak/>
        <w:drawing>
          <wp:inline distT="0" distB="0" distL="0" distR="0">
            <wp:extent cx="4634937" cy="3271365"/>
            <wp:effectExtent l="0" t="0" r="0" b="0"/>
            <wp:docPr id="3" name="Рисунок 3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373" cy="327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9D4" w:rsidRDefault="00E61612" w:rsidP="00E6161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61612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2240019" cy="3228229"/>
            <wp:effectExtent l="0" t="0" r="0" b="0"/>
            <wp:docPr id="4" name="Рисунок 4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36" cy="324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E61612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61612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lastRenderedPageBreak/>
        <w:drawing>
          <wp:inline distT="0" distB="0" distL="0" distR="0">
            <wp:extent cx="4770755" cy="3382752"/>
            <wp:effectExtent l="0" t="0" r="0" b="0"/>
            <wp:docPr id="5" name="Рисунок 5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338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9D4" w:rsidRDefault="00E61612" w:rsidP="00E6161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61612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2309816" cy="3212327"/>
            <wp:effectExtent l="0" t="0" r="0" b="0"/>
            <wp:docPr id="6" name="Рисунок 6" descr="C:\Users\user\Pictures\Новый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Новый рисунок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322" cy="322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270" w:rsidRPr="00AB09D4" w:rsidRDefault="008C3270" w:rsidP="008C327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09D4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8C3270" w:rsidRPr="00AB09D4" w:rsidRDefault="008C3270" w:rsidP="008C327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09D4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8C3270" w:rsidRPr="00AB09D4" w:rsidRDefault="008C3270" w:rsidP="008C327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09D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C3270" w:rsidRPr="00AB09D4" w:rsidRDefault="008C3270" w:rsidP="008C32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B09D4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C3270" w:rsidRPr="00AB09D4" w:rsidRDefault="008C3270" w:rsidP="008C32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C3270" w:rsidRPr="00AB09D4" w:rsidRDefault="008C3270" w:rsidP="008C32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B09D4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C3270" w:rsidRPr="00AB09D4" w:rsidRDefault="008C3270" w:rsidP="008C327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5 </w:t>
      </w:r>
      <w:r>
        <w:rPr>
          <w:rFonts w:ascii="Times New Roman" w:eastAsia="Calibri" w:hAnsi="Times New Roman" w:cs="Times New Roman"/>
          <w:sz w:val="12"/>
          <w:szCs w:val="12"/>
        </w:rPr>
        <w:t>сен</w:t>
      </w:r>
      <w:r w:rsidRPr="00AB09D4">
        <w:rPr>
          <w:rFonts w:ascii="Times New Roman" w:eastAsia="Calibri" w:hAnsi="Times New Roman" w:cs="Times New Roman"/>
          <w:sz w:val="12"/>
          <w:szCs w:val="12"/>
        </w:rPr>
        <w:t xml:space="preserve">тября 2024г.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№23</w:t>
      </w:r>
    </w:p>
    <w:p w:rsidR="008C3270" w:rsidRDefault="008C3270" w:rsidP="008C327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3270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8C3270" w:rsidRPr="008C3270" w:rsidRDefault="008C3270" w:rsidP="008C327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C3270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Черновка муниципального района Сергиевский на IV квартал 2024 г.</w:t>
      </w:r>
    </w:p>
    <w:p w:rsidR="008C3270" w:rsidRPr="008C3270" w:rsidRDefault="008C3270" w:rsidP="008C327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C3270" w:rsidRPr="008C3270" w:rsidRDefault="008C3270" w:rsidP="008C327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3270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Черновка муниципального района Сергиевский Самарской области, Собрание представителей сельского поселения Черновка 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области, </w:t>
      </w:r>
      <w:r w:rsidRPr="008C3270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Черновка муниципального района Сергиевский Самарской области</w:t>
      </w:r>
    </w:p>
    <w:p w:rsidR="008C3270" w:rsidRPr="008C3270" w:rsidRDefault="008C3270" w:rsidP="008C327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3270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8C3270">
        <w:rPr>
          <w:rFonts w:ascii="Times New Roman" w:eastAsia="Calibri" w:hAnsi="Times New Roman" w:cs="Times New Roman"/>
          <w:sz w:val="12"/>
          <w:szCs w:val="12"/>
        </w:rPr>
        <w:t>:</w:t>
      </w:r>
    </w:p>
    <w:p w:rsidR="008C3270" w:rsidRPr="008C3270" w:rsidRDefault="008C3270" w:rsidP="008C327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3270">
        <w:rPr>
          <w:rFonts w:ascii="Times New Roman" w:eastAsia="Calibri" w:hAnsi="Times New Roman" w:cs="Times New Roman"/>
          <w:sz w:val="12"/>
          <w:szCs w:val="12"/>
        </w:rPr>
        <w:t>1.Утвердить по сельскому поселению Черновка  муниципального района Сергиевский среднюю стоимость одного квадратного метра общей площади жилья на  IV квартал 2024 г. в размере  18 290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нуждающимися в жилых помещениях муниципального жилищного фонда по договорам социального найма.</w:t>
      </w:r>
    </w:p>
    <w:p w:rsidR="008C3270" w:rsidRPr="008C3270" w:rsidRDefault="008C3270" w:rsidP="008C327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3270">
        <w:rPr>
          <w:rFonts w:ascii="Times New Roman" w:eastAsia="Calibri" w:hAnsi="Times New Roman" w:cs="Times New Roman"/>
          <w:sz w:val="12"/>
          <w:szCs w:val="12"/>
        </w:rPr>
        <w:t>2.Опубликовать настоящее Решение в газете «Сергиевский вестник».</w:t>
      </w:r>
    </w:p>
    <w:p w:rsidR="008C3270" w:rsidRPr="008C3270" w:rsidRDefault="008C3270" w:rsidP="008C3270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C3270">
        <w:rPr>
          <w:rFonts w:ascii="Times New Roman" w:eastAsia="Calibri" w:hAnsi="Times New Roman" w:cs="Times New Roman"/>
          <w:sz w:val="12"/>
          <w:szCs w:val="12"/>
        </w:rPr>
        <w:t>3.Настоящее Решение вступает в силу со дня его официального опубликования.</w:t>
      </w:r>
    </w:p>
    <w:p w:rsidR="008C3270" w:rsidRPr="008C3270" w:rsidRDefault="008C3270" w:rsidP="008C327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327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 сельского поселения Черновка</w:t>
      </w:r>
    </w:p>
    <w:p w:rsidR="008C3270" w:rsidRPr="008C3270" w:rsidRDefault="008C3270" w:rsidP="008C327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327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C3270" w:rsidRDefault="008C3270" w:rsidP="008C327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8C3270">
        <w:rPr>
          <w:rFonts w:ascii="Times New Roman" w:eastAsia="Calibri" w:hAnsi="Times New Roman" w:cs="Times New Roman"/>
          <w:sz w:val="12"/>
          <w:szCs w:val="12"/>
        </w:rPr>
        <w:t>И.В.Милюкова</w:t>
      </w:r>
      <w:proofErr w:type="spellEnd"/>
    </w:p>
    <w:p w:rsidR="008C3270" w:rsidRDefault="008C3270" w:rsidP="008C327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C3270" w:rsidRPr="008C3270" w:rsidRDefault="008C3270" w:rsidP="008C327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3270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8C3270" w:rsidRPr="008C3270" w:rsidRDefault="008C3270" w:rsidP="008C327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C327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C3270" w:rsidRPr="008C3270" w:rsidRDefault="008C3270" w:rsidP="008C3270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8C3270">
        <w:rPr>
          <w:rFonts w:ascii="Times New Roman" w:eastAsia="Calibri" w:hAnsi="Times New Roman" w:cs="Times New Roman"/>
          <w:sz w:val="12"/>
          <w:szCs w:val="12"/>
        </w:rPr>
        <w:t>С.А.Белов</w:t>
      </w:r>
      <w:proofErr w:type="spellEnd"/>
    </w:p>
    <w:p w:rsidR="008C3270" w:rsidRPr="008C3270" w:rsidRDefault="008C3270" w:rsidP="008C3270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09D4" w:rsidRDefault="00AB09D4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AB09D4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20A8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C24BAA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4EA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16"/>
      <w:headerReference w:type="first" r:id="rId17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6A" w:rsidRDefault="00481B6A" w:rsidP="000F23DD">
      <w:pPr>
        <w:spacing w:after="0" w:line="240" w:lineRule="auto"/>
      </w:pPr>
      <w:r>
        <w:separator/>
      </w:r>
    </w:p>
  </w:endnote>
  <w:endnote w:type="continuationSeparator" w:id="0">
    <w:p w:rsidR="00481B6A" w:rsidRDefault="00481B6A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6A" w:rsidRDefault="00481B6A" w:rsidP="000F23DD">
      <w:pPr>
        <w:spacing w:after="0" w:line="240" w:lineRule="auto"/>
      </w:pPr>
      <w:r>
        <w:separator/>
      </w:r>
    </w:p>
  </w:footnote>
  <w:footnote w:type="continuationSeparator" w:id="0">
    <w:p w:rsidR="00481B6A" w:rsidRDefault="00481B6A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12" w:rsidRDefault="00481B6A" w:rsidP="00F55381">
    <w:pPr>
      <w:pStyle w:val="a8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E61612">
          <w:fldChar w:fldCharType="begin"/>
        </w:r>
        <w:r w:rsidR="00E61612">
          <w:instrText>PAGE   \* MERGEFORMAT</w:instrText>
        </w:r>
        <w:r w:rsidR="00E61612">
          <w:fldChar w:fldCharType="separate"/>
        </w:r>
        <w:r w:rsidR="008C3270">
          <w:rPr>
            <w:noProof/>
          </w:rPr>
          <w:t>3</w:t>
        </w:r>
        <w:r w:rsidR="00E61612">
          <w:rPr>
            <w:noProof/>
          </w:rPr>
          <w:fldChar w:fldCharType="end"/>
        </w:r>
      </w:sdtContent>
    </w:sdt>
  </w:p>
  <w:p w:rsidR="00E61612" w:rsidRDefault="00E61612" w:rsidP="00C85392">
    <w:pPr>
      <w:pStyle w:val="a8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E61612" w:rsidRPr="00E93F32" w:rsidRDefault="00E61612" w:rsidP="00263DC0">
    <w:pPr>
      <w:pStyle w:val="a8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Пятница, 27 сентября 2024 года, №72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995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E61612" w:rsidRDefault="00E61612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1612" w:rsidRPr="000443FC" w:rsidRDefault="00E61612" w:rsidP="000443FC">
    <w:pPr>
      <w:pStyle w:val="a8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E61612" w:rsidRPr="00263DC0" w:rsidRDefault="00E61612" w:rsidP="000443FC">
    <w:pPr>
      <w:pStyle w:val="a8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E61612" w:rsidRDefault="00E61612"/>
  <w:p w:rsidR="00E61612" w:rsidRDefault="00E61612"/>
  <w:p w:rsidR="00E61612" w:rsidRDefault="00E61612"/>
  <w:p w:rsidR="00E61612" w:rsidRDefault="00E61612"/>
  <w:p w:rsidR="00E61612" w:rsidRDefault="00E61612"/>
  <w:p w:rsidR="00E61612" w:rsidRDefault="00E61612"/>
  <w:p w:rsidR="00E61612" w:rsidRDefault="00E61612"/>
  <w:p w:rsidR="00E61612" w:rsidRDefault="00E61612"/>
  <w:p w:rsidR="00E61612" w:rsidRDefault="00E61612"/>
  <w:p w:rsidR="00E61612" w:rsidRDefault="00E61612"/>
  <w:p w:rsidR="00E61612" w:rsidRDefault="00E616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203CC7"/>
    <w:multiLevelType w:val="hybridMultilevel"/>
    <w:tmpl w:val="CBDC560E"/>
    <w:lvl w:ilvl="0" w:tplc="ACFE0E6C">
      <w:start w:val="1"/>
      <w:numFmt w:val="decimal"/>
      <w:pStyle w:val="a0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7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1">
    <w:nsid w:val="39DC7DA0"/>
    <w:multiLevelType w:val="singleLevel"/>
    <w:tmpl w:val="2DF445D4"/>
    <w:lvl w:ilvl="0">
      <w:start w:val="1"/>
      <w:numFmt w:val="bullet"/>
      <w:lvlRestart w:val="0"/>
      <w:pStyle w:val="a1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2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6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8"/>
  </w:num>
  <w:num w:numId="3">
    <w:abstractNumId w:val="16"/>
  </w:num>
  <w:num w:numId="4">
    <w:abstractNumId w:val="31"/>
  </w:num>
  <w:num w:numId="5">
    <w:abstractNumId w:val="23"/>
  </w:num>
  <w:num w:numId="6">
    <w:abstractNumId w:val="33"/>
  </w:num>
  <w:num w:numId="7">
    <w:abstractNumId w:val="21"/>
  </w:num>
  <w:num w:numId="8">
    <w:abstractNumId w:val="42"/>
  </w:num>
  <w:num w:numId="9">
    <w:abstractNumId w:val="30"/>
  </w:num>
  <w:num w:numId="10">
    <w:abstractNumId w:val="35"/>
  </w:num>
  <w:num w:numId="11">
    <w:abstractNumId w:val="47"/>
  </w:num>
  <w:num w:numId="12">
    <w:abstractNumId w:val="22"/>
  </w:num>
  <w:num w:numId="13">
    <w:abstractNumId w:val="45"/>
  </w:num>
  <w:num w:numId="14">
    <w:abstractNumId w:val="17"/>
  </w:num>
  <w:num w:numId="15">
    <w:abstractNumId w:val="38"/>
  </w:num>
  <w:num w:numId="16">
    <w:abstractNumId w:val="46"/>
  </w:num>
  <w:num w:numId="17">
    <w:abstractNumId w:val="32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9"/>
  </w:num>
  <w:num w:numId="21">
    <w:abstractNumId w:val="24"/>
  </w:num>
  <w:num w:numId="22">
    <w:abstractNumId w:val="40"/>
  </w:num>
  <w:num w:numId="23">
    <w:abstractNumId w:val="26"/>
  </w:num>
  <w:num w:numId="24">
    <w:abstractNumId w:val="19"/>
  </w:num>
  <w:num w:numId="25">
    <w:abstractNumId w:val="48"/>
  </w:num>
  <w:num w:numId="26">
    <w:abstractNumId w:val="18"/>
  </w:num>
  <w:num w:numId="27">
    <w:abstractNumId w:val="36"/>
  </w:num>
  <w:num w:numId="28">
    <w:abstractNumId w:val="44"/>
  </w:num>
  <w:num w:numId="29">
    <w:abstractNumId w:val="27"/>
  </w:num>
  <w:num w:numId="30">
    <w:abstractNumId w:val="20"/>
  </w:num>
  <w:num w:numId="31">
    <w:abstractNumId w:val="41"/>
  </w:num>
  <w:num w:numId="32">
    <w:abstractNumId w:val="34"/>
  </w:num>
  <w:num w:numId="33">
    <w:abstractNumId w:val="43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1B6A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1F"/>
    <w:rsid w:val="0058627F"/>
    <w:rsid w:val="00586851"/>
    <w:rsid w:val="00586D9A"/>
    <w:rsid w:val="00587430"/>
    <w:rsid w:val="00587B43"/>
    <w:rsid w:val="00587CA9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A67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7F7FB4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270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DC6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262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9D4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4EB0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B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E47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13C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61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B0D47"/>
  </w:style>
  <w:style w:type="paragraph" w:styleId="10">
    <w:name w:val="heading 1"/>
    <w:aliases w:val=" Знак7"/>
    <w:basedOn w:val="a2"/>
    <w:next w:val="a2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2"/>
    <w:next w:val="a2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2"/>
    <w:next w:val="a2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2"/>
    <w:next w:val="a2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2"/>
    <w:next w:val="a2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2"/>
    <w:next w:val="a2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3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3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2"/>
    <w:link w:val="a7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4B7EB6"/>
    <w:rPr>
      <w:rFonts w:ascii="Tahoma" w:hAnsi="Tahoma" w:cs="Tahoma"/>
      <w:sz w:val="16"/>
      <w:szCs w:val="16"/>
    </w:rPr>
  </w:style>
  <w:style w:type="paragraph" w:styleId="a8">
    <w:name w:val="header"/>
    <w:aliases w:val=" Знак"/>
    <w:basedOn w:val="a2"/>
    <w:link w:val="a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3"/>
    <w:link w:val="a8"/>
    <w:rsid w:val="000F23DD"/>
  </w:style>
  <w:style w:type="paragraph" w:styleId="aa">
    <w:name w:val="footer"/>
    <w:basedOn w:val="a2"/>
    <w:link w:val="ab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rsid w:val="000F23DD"/>
  </w:style>
  <w:style w:type="paragraph" w:styleId="ac">
    <w:name w:val="List Paragraph"/>
    <w:basedOn w:val="a2"/>
    <w:uiPriority w:val="34"/>
    <w:qFormat/>
    <w:rsid w:val="00103914"/>
    <w:pPr>
      <w:ind w:left="720"/>
      <w:contextualSpacing/>
    </w:pPr>
  </w:style>
  <w:style w:type="paragraph" w:styleId="ad">
    <w:name w:val="No Spacing"/>
    <w:link w:val="ae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3"/>
    <w:link w:val="ad"/>
    <w:uiPriority w:val="1"/>
    <w:rsid w:val="006635DF"/>
    <w:rPr>
      <w:rFonts w:eastAsiaTheme="minorEastAsia"/>
      <w:lang w:eastAsia="ru-RU"/>
    </w:rPr>
  </w:style>
  <w:style w:type="character" w:styleId="af">
    <w:name w:val="Hyperlink"/>
    <w:basedOn w:val="a3"/>
    <w:uiPriority w:val="99"/>
    <w:unhideWhenUsed/>
    <w:rsid w:val="00923E3B"/>
    <w:rPr>
      <w:color w:val="0000FF" w:themeColor="hyperlink"/>
      <w:u w:val="single"/>
    </w:rPr>
  </w:style>
  <w:style w:type="paragraph" w:styleId="af0">
    <w:name w:val="Body Text Indent"/>
    <w:basedOn w:val="a2"/>
    <w:link w:val="af1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1">
    <w:name w:val="Основной текст с отступом Знак"/>
    <w:basedOn w:val="a3"/>
    <w:link w:val="af0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2">
    <w:name w:val="Table Grid"/>
    <w:basedOn w:val="a4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2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basedOn w:val="a3"/>
    <w:qFormat/>
    <w:rsid w:val="00511A7F"/>
    <w:rPr>
      <w:b/>
      <w:bCs/>
    </w:rPr>
  </w:style>
  <w:style w:type="paragraph" w:styleId="af4">
    <w:name w:val="footnote text"/>
    <w:basedOn w:val="a2"/>
    <w:link w:val="af5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Текст сноски Знак"/>
    <w:basedOn w:val="a3"/>
    <w:link w:val="af4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otnote reference"/>
    <w:rsid w:val="00511A7F"/>
    <w:rPr>
      <w:vertAlign w:val="superscript"/>
    </w:rPr>
  </w:style>
  <w:style w:type="paragraph" w:customStyle="1" w:styleId="12">
    <w:name w:val="Знак1"/>
    <w:basedOn w:val="a2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7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2"/>
    <w:link w:val="af8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3"/>
    <w:link w:val="af7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endnote text"/>
    <w:basedOn w:val="a2"/>
    <w:link w:val="afa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3"/>
    <w:link w:val="af9"/>
    <w:uiPriority w:val="99"/>
    <w:semiHidden/>
    <w:rsid w:val="00E27E91"/>
    <w:rPr>
      <w:sz w:val="20"/>
      <w:szCs w:val="20"/>
    </w:rPr>
  </w:style>
  <w:style w:type="character" w:styleId="afb">
    <w:name w:val="endnote reference"/>
    <w:basedOn w:val="a3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2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uiPriority w:val="99"/>
    <w:semiHidden/>
    <w:rsid w:val="00297B5E"/>
  </w:style>
  <w:style w:type="character" w:styleId="afc">
    <w:name w:val="FollowedHyperlink"/>
    <w:basedOn w:val="a3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2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2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2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2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2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3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3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2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2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2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2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2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2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2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2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2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2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2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2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2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2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2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2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2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2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2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2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2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2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2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2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2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2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2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d">
    <w:name w:val="Light Shading"/>
    <w:basedOn w:val="a4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5"/>
    <w:semiHidden/>
    <w:unhideWhenUsed/>
    <w:rsid w:val="00ED2103"/>
  </w:style>
  <w:style w:type="character" w:styleId="afe">
    <w:name w:val="page number"/>
    <w:basedOn w:val="a3"/>
    <w:rsid w:val="00ED2103"/>
  </w:style>
  <w:style w:type="paragraph" w:customStyle="1" w:styleId="xl119">
    <w:name w:val="xl119"/>
    <w:basedOn w:val="a2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2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2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2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2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2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2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2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2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3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">
    <w:name w:val="Normal (Web)"/>
    <w:basedOn w:val="a2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2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2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0">
    <w:name w:val="Title"/>
    <w:basedOn w:val="a2"/>
    <w:link w:val="aff1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1">
    <w:name w:val="Название Знак"/>
    <w:basedOn w:val="a3"/>
    <w:link w:val="aff0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2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2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2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2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2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2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2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2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2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2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2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2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2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1">
    <w:name w:val="List Bullet"/>
    <w:basedOn w:val="a2"/>
    <w:link w:val="aff2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2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3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3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3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3">
    <w:name w:val="Emphasis"/>
    <w:qFormat/>
    <w:rsid w:val="00153D39"/>
    <w:rPr>
      <w:i/>
      <w:iCs/>
    </w:rPr>
  </w:style>
  <w:style w:type="character" w:customStyle="1" w:styleId="aff4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5">
    <w:name w:val="Заголовок"/>
    <w:basedOn w:val="a2"/>
    <w:next w:val="af7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6">
    <w:name w:val="List"/>
    <w:basedOn w:val="af7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2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2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2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2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2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2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7">
    <w:name w:val="Содержимое врезки"/>
    <w:basedOn w:val="af7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8">
    <w:name w:val="Содержимое таблицы"/>
    <w:basedOn w:val="a2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9">
    <w:name w:val="Заголовок таблицы"/>
    <w:basedOn w:val="aff8"/>
    <w:rsid w:val="00153D39"/>
    <w:pPr>
      <w:jc w:val="center"/>
    </w:pPr>
    <w:rPr>
      <w:b/>
      <w:bCs/>
    </w:rPr>
  </w:style>
  <w:style w:type="paragraph" w:customStyle="1" w:styleId="affa">
    <w:name w:val="Основной текст СамНИПИ"/>
    <w:link w:val="affb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b">
    <w:name w:val="Основной текст СамНИПИ Знак"/>
    <w:link w:val="affa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c">
    <w:name w:val="Титульный СамНИПИ"/>
    <w:next w:val="affa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d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2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2"/>
    <w:link w:val="affd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2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2">
    <w:name w:val="Маркированный список Знак"/>
    <w:link w:val="a1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e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3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3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2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2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f">
    <w:name w:val="Таблица_Строка"/>
    <w:basedOn w:val="a2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0">
    <w:name w:val="Таблица_Шапка"/>
    <w:basedOn w:val="a2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4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line number"/>
    <w:basedOn w:val="a3"/>
    <w:uiPriority w:val="99"/>
    <w:rsid w:val="00111CB2"/>
  </w:style>
  <w:style w:type="paragraph" w:customStyle="1" w:styleId="1c">
    <w:name w:val="Абзац списка1"/>
    <w:basedOn w:val="a2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2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3"/>
    <w:rsid w:val="00111CB2"/>
  </w:style>
  <w:style w:type="character" w:customStyle="1" w:styleId="apple-style-span">
    <w:name w:val="apple-style-span"/>
    <w:basedOn w:val="a3"/>
    <w:rsid w:val="00111CB2"/>
  </w:style>
  <w:style w:type="paragraph" w:customStyle="1" w:styleId="afff2">
    <w:name w:val="Нумерованный список СамНИПИ"/>
    <w:link w:val="afff3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3">
    <w:name w:val="Нумерованный список СамНИПИ Знак"/>
    <w:link w:val="afff2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4">
    <w:name w:val="Основной"/>
    <w:basedOn w:val="af0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2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2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2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2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2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2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2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2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2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2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2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2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2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2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2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2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2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2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2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2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2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2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2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2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2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2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5">
    <w:name w:val="Разделитель таблиц"/>
    <w:basedOn w:val="a2"/>
    <w:rsid w:val="00AB09D4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fff6">
    <w:name w:val="Название раздела"/>
    <w:basedOn w:val="a2"/>
    <w:rsid w:val="00AB09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7">
    <w:name w:val="Текст таблицы"/>
    <w:basedOn w:val="14"/>
    <w:rsid w:val="00AB09D4"/>
    <w:pPr>
      <w:widowControl/>
    </w:pPr>
    <w:rPr>
      <w:sz w:val="22"/>
    </w:rPr>
  </w:style>
  <w:style w:type="paragraph" w:customStyle="1" w:styleId="afff8">
    <w:name w:val="Заголовок таблицы повторяющийся"/>
    <w:basedOn w:val="14"/>
    <w:rsid w:val="00AB09D4"/>
    <w:pPr>
      <w:widowControl/>
      <w:jc w:val="center"/>
    </w:pPr>
    <w:rPr>
      <w:b/>
      <w:sz w:val="22"/>
    </w:rPr>
  </w:style>
  <w:style w:type="character" w:styleId="afff9">
    <w:name w:val="annotation reference"/>
    <w:semiHidden/>
    <w:rsid w:val="00AB09D4"/>
    <w:rPr>
      <w:sz w:val="16"/>
      <w:szCs w:val="16"/>
    </w:rPr>
  </w:style>
  <w:style w:type="paragraph" w:styleId="afffa">
    <w:name w:val="annotation text"/>
    <w:basedOn w:val="a2"/>
    <w:link w:val="afffb"/>
    <w:semiHidden/>
    <w:rsid w:val="00AB0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b">
    <w:name w:val="Текст примечания Знак"/>
    <w:basedOn w:val="a3"/>
    <w:link w:val="afffa"/>
    <w:semiHidden/>
    <w:rsid w:val="00AB0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Название подраздела"/>
    <w:basedOn w:val="14"/>
    <w:rsid w:val="00AB09D4"/>
    <w:pPr>
      <w:keepNext/>
      <w:widowControl/>
      <w:spacing w:before="240"/>
      <w:jc w:val="center"/>
    </w:pPr>
    <w:rPr>
      <w:b/>
      <w:sz w:val="22"/>
    </w:rPr>
  </w:style>
  <w:style w:type="paragraph" w:customStyle="1" w:styleId="a0">
    <w:name w:val="Автонумератор в таблице"/>
    <w:basedOn w:val="14"/>
    <w:rsid w:val="00AB09D4"/>
    <w:pPr>
      <w:widowControl/>
      <w:numPr>
        <w:numId w:val="34"/>
      </w:numPr>
      <w:snapToGrid w:val="0"/>
      <w:jc w:val="center"/>
    </w:pPr>
    <w:rPr>
      <w:sz w:val="22"/>
    </w:rPr>
  </w:style>
  <w:style w:type="paragraph" w:styleId="afffd">
    <w:name w:val="Document Map"/>
    <w:basedOn w:val="a2"/>
    <w:link w:val="afffe"/>
    <w:semiHidden/>
    <w:rsid w:val="00AB09D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e">
    <w:name w:val="Схема документа Знак"/>
    <w:basedOn w:val="a3"/>
    <w:link w:val="afffd"/>
    <w:semiHidden/>
    <w:rsid w:val="00AB09D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ergievsk.r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D8F9-52E6-43F0-8198-A4265D8C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1</Pages>
  <Words>12806</Words>
  <Characters>72998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204</cp:revision>
  <cp:lastPrinted>2014-09-10T09:08:00Z</cp:lastPrinted>
  <dcterms:created xsi:type="dcterms:W3CDTF">2016-12-01T07:11:00Z</dcterms:created>
  <dcterms:modified xsi:type="dcterms:W3CDTF">2024-10-31T04:49:00Z</dcterms:modified>
</cp:coreProperties>
</file>